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90" w:rsidRDefault="00307390" w:rsidP="00307390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</w:rPr>
      </w:pPr>
      <w:r>
        <w:rPr>
          <w:rStyle w:val="a4"/>
          <w:rFonts w:ascii="微软雅黑" w:eastAsia="微软雅黑" w:hAnsi="微软雅黑" w:hint="eastAsia"/>
          <w:color w:val="000000"/>
          <w:bdr w:val="none" w:sz="0" w:space="0" w:color="auto" w:frame="1"/>
        </w:rPr>
        <w:t>附件：</w:t>
      </w:r>
    </w:p>
    <w:p w:rsidR="00307390" w:rsidRDefault="00307390" w:rsidP="00307390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微软雅黑" w:eastAsia="微软雅黑" w:hAnsi="微软雅黑"/>
          <w:color w:val="000000"/>
        </w:rPr>
      </w:pPr>
      <w:r>
        <w:rPr>
          <w:rStyle w:val="a4"/>
          <w:rFonts w:ascii="微软雅黑" w:eastAsia="微软雅黑" w:hAnsi="微软雅黑" w:hint="eastAsia"/>
          <w:color w:val="000000"/>
          <w:bdr w:val="none" w:sz="0" w:space="0" w:color="auto" w:frame="1"/>
        </w:rPr>
        <w:t>《城镇污水处理厂污染物排放标准》（GB18918-2002）修改单</w:t>
      </w:r>
    </w:p>
    <w:p w:rsidR="00307390" w:rsidRDefault="00307390" w:rsidP="008F6A04">
      <w:pPr>
        <w:pStyle w:val="a3"/>
        <w:shd w:val="clear" w:color="auto" w:fill="FFFFFF"/>
        <w:spacing w:before="0" w:beforeAutospacing="0" w:after="0" w:afterAutospacing="0" w:line="450" w:lineRule="atLeast"/>
        <w:jc w:val="both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4.1.2.2修改为：城镇污水处理厂出水排入国家和省确定的重点流域及湖泊、水库等封闭、半封闭水域时，执行一级标准的A标准，排入GB3838地表水III类功能水域（划定的饮用水源保护区和游泳区除外）、G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>B3097海水二类功能水域时，执行一级标准的B标准。</w:t>
      </w:r>
    </w:p>
    <w:p w:rsidR="004E3FC8" w:rsidRPr="00307390" w:rsidRDefault="004E3FC8"/>
    <w:sectPr w:rsidR="004E3FC8" w:rsidRPr="0030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87" w:rsidRDefault="00E84587" w:rsidP="008F6A04">
      <w:r>
        <w:separator/>
      </w:r>
    </w:p>
  </w:endnote>
  <w:endnote w:type="continuationSeparator" w:id="0">
    <w:p w:rsidR="00E84587" w:rsidRDefault="00E84587" w:rsidP="008F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87" w:rsidRDefault="00E84587" w:rsidP="008F6A04">
      <w:r>
        <w:separator/>
      </w:r>
    </w:p>
  </w:footnote>
  <w:footnote w:type="continuationSeparator" w:id="0">
    <w:p w:rsidR="00E84587" w:rsidRDefault="00E84587" w:rsidP="008F6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90"/>
    <w:rsid w:val="00307390"/>
    <w:rsid w:val="004E3FC8"/>
    <w:rsid w:val="008F6A04"/>
    <w:rsid w:val="00E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0DF9A4-0E1C-4427-BD15-F9DBE60B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3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7390"/>
    <w:rPr>
      <w:b/>
      <w:bCs/>
    </w:rPr>
  </w:style>
  <w:style w:type="paragraph" w:styleId="a5">
    <w:name w:val="header"/>
    <w:basedOn w:val="a"/>
    <w:link w:val="a6"/>
    <w:uiPriority w:val="99"/>
    <w:unhideWhenUsed/>
    <w:rsid w:val="008F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6A0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6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6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2020-09-17T01:52:00Z</dcterms:created>
  <dcterms:modified xsi:type="dcterms:W3CDTF">2020-12-17T02:02:00Z</dcterms:modified>
</cp:coreProperties>
</file>